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702" w:rsidRDefault="00661702" w:rsidP="006617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Kabulü: 06/07/2023 tarihli ve 08/03 nolo Senato Kararı</w:t>
      </w:r>
    </w:p>
    <w:p w:rsidR="00FB72EF" w:rsidRDefault="00FB72EF" w:rsidP="0066170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F0BC3" w:rsidRPr="006B3DFF" w:rsidRDefault="00EF0BC3" w:rsidP="00EF0B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DFF">
        <w:rPr>
          <w:rFonts w:ascii="Times New Roman" w:hAnsi="Times New Roman" w:cs="Times New Roman"/>
          <w:b/>
          <w:sz w:val="24"/>
          <w:szCs w:val="24"/>
        </w:rPr>
        <w:t xml:space="preserve">ÇANAKKALE ONSEKİZ MART ÜNİVERSİTESİ </w:t>
      </w:r>
      <w:r>
        <w:rPr>
          <w:rFonts w:ascii="Times New Roman" w:hAnsi="Times New Roman" w:cs="Times New Roman"/>
          <w:b/>
          <w:sz w:val="24"/>
          <w:szCs w:val="24"/>
        </w:rPr>
        <w:t>AKADEMİK PERSONEL ATAMA VE YÜKSELTME KRİTER KOMİSYONU</w:t>
      </w:r>
      <w:r w:rsidRPr="006B3DFF">
        <w:rPr>
          <w:rFonts w:ascii="Times New Roman" w:hAnsi="Times New Roman" w:cs="Times New Roman"/>
          <w:b/>
          <w:sz w:val="24"/>
          <w:szCs w:val="24"/>
        </w:rPr>
        <w:t xml:space="preserve"> YÖNERGE</w:t>
      </w:r>
      <w:r>
        <w:rPr>
          <w:rFonts w:ascii="Times New Roman" w:hAnsi="Times New Roman" w:cs="Times New Roman"/>
          <w:b/>
          <w:sz w:val="24"/>
          <w:szCs w:val="24"/>
        </w:rPr>
        <w:t>SİNDE DEĞİŞİKLİK YAPILMASINA DAİR YÖNERGE</w:t>
      </w:r>
    </w:p>
    <w:p w:rsidR="00EF0BC3" w:rsidRPr="006B3DFF" w:rsidRDefault="00EF0BC3" w:rsidP="00EF0B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BC3" w:rsidRDefault="00EF0BC3" w:rsidP="00EF0B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3DFF">
        <w:rPr>
          <w:rFonts w:ascii="Times New Roman" w:hAnsi="Times New Roman" w:cs="Times New Roman"/>
          <w:b/>
          <w:sz w:val="24"/>
          <w:szCs w:val="24"/>
        </w:rPr>
        <w:t xml:space="preserve">MADDE 1 – </w:t>
      </w:r>
      <w:r w:rsidRPr="006B3DFF">
        <w:rPr>
          <w:rFonts w:ascii="Times New Roman" w:hAnsi="Times New Roman" w:cs="Times New Roman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 xml:space="preserve">24.02.2022 </w:t>
      </w:r>
      <w:r w:rsidRPr="006B3DFF">
        <w:rPr>
          <w:rFonts w:ascii="Times New Roman" w:hAnsi="Times New Roman" w:cs="Times New Roman"/>
          <w:sz w:val="24"/>
          <w:szCs w:val="24"/>
        </w:rPr>
        <w:t xml:space="preserve">tarihli ve </w:t>
      </w:r>
      <w:r>
        <w:rPr>
          <w:rFonts w:ascii="Times New Roman" w:hAnsi="Times New Roman" w:cs="Times New Roman"/>
          <w:sz w:val="24"/>
          <w:szCs w:val="24"/>
        </w:rPr>
        <w:t>03/12</w:t>
      </w:r>
      <w:r w:rsidRPr="006B3DFF">
        <w:rPr>
          <w:rFonts w:ascii="Times New Roman" w:hAnsi="Times New Roman" w:cs="Times New Roman"/>
          <w:sz w:val="24"/>
          <w:szCs w:val="24"/>
        </w:rPr>
        <w:t xml:space="preserve"> no</w:t>
      </w:r>
      <w:r w:rsidR="00710070">
        <w:rPr>
          <w:rFonts w:ascii="Times New Roman" w:hAnsi="Times New Roman" w:cs="Times New Roman"/>
          <w:sz w:val="24"/>
          <w:szCs w:val="24"/>
        </w:rPr>
        <w:t>.</w:t>
      </w:r>
      <w:r w:rsidRPr="006B3DFF">
        <w:rPr>
          <w:rFonts w:ascii="Times New Roman" w:hAnsi="Times New Roman" w:cs="Times New Roman"/>
          <w:sz w:val="24"/>
          <w:szCs w:val="24"/>
        </w:rPr>
        <w:t xml:space="preserve">lu Üniversitemiz Senato Kararı ile kabul edilen Çanakkale Onsekiz Mart Üniversitesi </w:t>
      </w:r>
      <w:r>
        <w:rPr>
          <w:rFonts w:ascii="Times New Roman" w:hAnsi="Times New Roman" w:cs="Times New Roman"/>
          <w:sz w:val="24"/>
          <w:szCs w:val="24"/>
        </w:rPr>
        <w:t>Akademik Personel Atama ve Yükseltme Kriter Komisyonu Yönergesi</w:t>
      </w:r>
      <w:r w:rsidR="00710070"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z w:val="24"/>
          <w:szCs w:val="24"/>
        </w:rPr>
        <w:t xml:space="preserve"> 5. maddesi</w:t>
      </w:r>
      <w:r w:rsidR="00710070"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="00CE7CA1">
        <w:rPr>
          <w:rFonts w:ascii="Times New Roman" w:hAnsi="Times New Roman" w:cs="Times New Roman"/>
          <w:sz w:val="24"/>
          <w:szCs w:val="24"/>
        </w:rPr>
        <w:t>ve 2.</w:t>
      </w:r>
      <w:r>
        <w:rPr>
          <w:rFonts w:ascii="Times New Roman" w:hAnsi="Times New Roman" w:cs="Times New Roman"/>
          <w:sz w:val="24"/>
          <w:szCs w:val="24"/>
        </w:rPr>
        <w:t xml:space="preserve"> fıkrası aşağıdaki şekilde değiştirilmiştir.</w:t>
      </w:r>
    </w:p>
    <w:p w:rsidR="00EF0BC3" w:rsidRDefault="00EF0BC3" w:rsidP="00EF0B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E7CA1">
        <w:rPr>
          <w:rFonts w:ascii="Times New Roman" w:hAnsi="Times New Roman" w:cs="Times New Roman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 xml:space="preserve">Komisyon, Üniversite için ilan olunan profesör ve doçent kadrolarına başvuran adayların başvurularının değerlendirilmesi amacıyla </w:t>
      </w:r>
      <w:r w:rsidR="00CE7CA1">
        <w:rPr>
          <w:rFonts w:ascii="Times New Roman" w:hAnsi="Times New Roman" w:cs="Times New Roman"/>
          <w:sz w:val="24"/>
          <w:szCs w:val="24"/>
        </w:rPr>
        <w:t>Rektör tarafından görevlendirilen Rektör Yardımcısı</w:t>
      </w:r>
      <w:r w:rsidR="00710070">
        <w:rPr>
          <w:rFonts w:ascii="Times New Roman" w:hAnsi="Times New Roman" w:cs="Times New Roman"/>
          <w:sz w:val="24"/>
          <w:szCs w:val="24"/>
        </w:rPr>
        <w:t xml:space="preserve"> Başkanlığında</w:t>
      </w:r>
      <w:r w:rsidR="00CE7CA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ÜAK tarafından belirlenen temel alanlar dikkate alarak</w:t>
      </w:r>
      <w:r w:rsidR="00CE7CA1">
        <w:rPr>
          <w:rFonts w:ascii="Times New Roman" w:hAnsi="Times New Roman" w:cs="Times New Roman"/>
          <w:sz w:val="24"/>
          <w:szCs w:val="24"/>
        </w:rPr>
        <w:t xml:space="preserve"> Sena</w:t>
      </w:r>
      <w:r>
        <w:rPr>
          <w:rFonts w:ascii="Times New Roman" w:hAnsi="Times New Roman" w:cs="Times New Roman"/>
          <w:sz w:val="24"/>
          <w:szCs w:val="24"/>
        </w:rPr>
        <w:t xml:space="preserve">to tarafından belirlenecek </w:t>
      </w:r>
      <w:r w:rsidR="00981A27" w:rsidRPr="00207B3F">
        <w:rPr>
          <w:rFonts w:ascii="Times New Roman" w:hAnsi="Times New Roman" w:cs="Times New Roman"/>
          <w:sz w:val="24"/>
          <w:szCs w:val="24"/>
        </w:rPr>
        <w:t>10 profesör</w:t>
      </w:r>
      <w:r w:rsidRPr="00207B3F">
        <w:rPr>
          <w:rFonts w:ascii="Times New Roman" w:hAnsi="Times New Roman" w:cs="Times New Roman"/>
          <w:sz w:val="24"/>
          <w:szCs w:val="24"/>
        </w:rPr>
        <w:t xml:space="preserve"> </w:t>
      </w:r>
      <w:r w:rsidR="0071007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nvanına sahip öğretim üyesinden oluşur, ” </w:t>
      </w:r>
    </w:p>
    <w:p w:rsidR="00CE7CA1" w:rsidRDefault="00710070" w:rsidP="00CE7C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E7CA1">
        <w:rPr>
          <w:rFonts w:ascii="Times New Roman" w:hAnsi="Times New Roman" w:cs="Times New Roman"/>
          <w:sz w:val="24"/>
          <w:szCs w:val="24"/>
        </w:rPr>
        <w:t>2) Komisyon</w:t>
      </w:r>
      <w:r>
        <w:rPr>
          <w:rFonts w:ascii="Times New Roman" w:hAnsi="Times New Roman" w:cs="Times New Roman"/>
          <w:sz w:val="24"/>
          <w:szCs w:val="24"/>
        </w:rPr>
        <w:t>un</w:t>
      </w:r>
      <w:r w:rsidR="00CE7C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E7CA1">
        <w:rPr>
          <w:rFonts w:ascii="Times New Roman" w:hAnsi="Times New Roman" w:cs="Times New Roman"/>
          <w:sz w:val="24"/>
          <w:szCs w:val="24"/>
        </w:rPr>
        <w:t>ekreteryasını Personel Daire Başkanlığı yürütür.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184477" w:rsidRPr="00184477" w:rsidRDefault="00184477" w:rsidP="001844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2</w:t>
      </w:r>
      <w:r w:rsidRPr="006B3DFF">
        <w:rPr>
          <w:rFonts w:ascii="Times New Roman" w:hAnsi="Times New Roman" w:cs="Times New Roman"/>
          <w:b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0070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070">
        <w:rPr>
          <w:rFonts w:ascii="Times New Roman" w:hAnsi="Times New Roman" w:cs="Times New Roman"/>
          <w:sz w:val="24"/>
          <w:szCs w:val="24"/>
        </w:rPr>
        <w:t xml:space="preserve">Aynı Yönergeye </w:t>
      </w:r>
      <w:r w:rsidRPr="00184477">
        <w:rPr>
          <w:rFonts w:ascii="Times New Roman" w:hAnsi="Times New Roman" w:cs="Times New Roman"/>
          <w:sz w:val="24"/>
          <w:szCs w:val="24"/>
        </w:rPr>
        <w:t>metninin sonuna aşağıdaki geçici madde eklenmiştir.</w:t>
      </w:r>
    </w:p>
    <w:p w:rsidR="00EF0BC3" w:rsidRPr="006B3DFF" w:rsidRDefault="00710070" w:rsidP="00EF0BC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“</w:t>
      </w:r>
      <w:r w:rsidR="00184477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 xml:space="preserve">EÇİCİ MADDE 1- </w:t>
      </w:r>
      <w:r w:rsidR="00CE7CA1">
        <w:rPr>
          <w:rFonts w:ascii="Times New Roman" w:hAnsi="Times New Roman" w:cs="Times New Roman"/>
          <w:sz w:val="24"/>
          <w:szCs w:val="24"/>
        </w:rPr>
        <w:t>(1</w:t>
      </w:r>
      <w:r w:rsidR="00EF0BC3">
        <w:rPr>
          <w:rFonts w:ascii="Times New Roman" w:hAnsi="Times New Roman" w:cs="Times New Roman"/>
          <w:sz w:val="24"/>
          <w:szCs w:val="24"/>
        </w:rPr>
        <w:t xml:space="preserve">) 24.02.2022 </w:t>
      </w:r>
      <w:r w:rsidR="00EF0BC3" w:rsidRPr="006B3DFF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EF0BC3">
        <w:rPr>
          <w:rFonts w:ascii="Times New Roman" w:hAnsi="Times New Roman" w:cs="Times New Roman"/>
          <w:sz w:val="24"/>
          <w:szCs w:val="24"/>
        </w:rPr>
        <w:t>03/12</w:t>
      </w:r>
      <w:r w:rsidR="00EF0BC3" w:rsidRPr="006B3DFF">
        <w:rPr>
          <w:rFonts w:ascii="Times New Roman" w:hAnsi="Times New Roman" w:cs="Times New Roman"/>
          <w:sz w:val="24"/>
          <w:szCs w:val="24"/>
        </w:rPr>
        <w:t xml:space="preserve"> no</w:t>
      </w:r>
      <w:r>
        <w:rPr>
          <w:rFonts w:ascii="Times New Roman" w:hAnsi="Times New Roman" w:cs="Times New Roman"/>
          <w:sz w:val="24"/>
          <w:szCs w:val="24"/>
        </w:rPr>
        <w:t>.</w:t>
      </w:r>
      <w:r w:rsidR="00EF0BC3" w:rsidRPr="006B3DFF">
        <w:rPr>
          <w:rFonts w:ascii="Times New Roman" w:hAnsi="Times New Roman" w:cs="Times New Roman"/>
          <w:sz w:val="24"/>
          <w:szCs w:val="24"/>
        </w:rPr>
        <w:t xml:space="preserve">lu Üniversitemiz Senato Kararı ile </w:t>
      </w:r>
      <w:r w:rsidR="00EF0BC3">
        <w:rPr>
          <w:rFonts w:ascii="Times New Roman" w:hAnsi="Times New Roman" w:cs="Times New Roman"/>
          <w:sz w:val="24"/>
          <w:szCs w:val="24"/>
        </w:rPr>
        <w:t xml:space="preserve">yürürlüğe konulan </w:t>
      </w:r>
      <w:r w:rsidR="00EF0BC3" w:rsidRPr="006B3DFF">
        <w:rPr>
          <w:rFonts w:ascii="Times New Roman" w:hAnsi="Times New Roman" w:cs="Times New Roman"/>
          <w:sz w:val="24"/>
          <w:szCs w:val="24"/>
        </w:rPr>
        <w:t xml:space="preserve">Çanakkale Onsekiz Mart Üniversitesi </w:t>
      </w:r>
      <w:r w:rsidR="00EF0BC3">
        <w:rPr>
          <w:rFonts w:ascii="Times New Roman" w:hAnsi="Times New Roman" w:cs="Times New Roman"/>
          <w:sz w:val="24"/>
          <w:szCs w:val="24"/>
        </w:rPr>
        <w:t>Akademik Personel Atama ve Yüksel</w:t>
      </w:r>
      <w:r>
        <w:rPr>
          <w:rFonts w:ascii="Times New Roman" w:hAnsi="Times New Roman" w:cs="Times New Roman"/>
          <w:sz w:val="24"/>
          <w:szCs w:val="24"/>
        </w:rPr>
        <w:t xml:space="preserve">tme Kriter Komisyonu Yönergesinin 5’inci maddesine göre görevlendirilen </w:t>
      </w:r>
      <w:r w:rsidR="00CE7CA1">
        <w:rPr>
          <w:rFonts w:ascii="Times New Roman" w:hAnsi="Times New Roman" w:cs="Times New Roman"/>
          <w:sz w:val="24"/>
          <w:szCs w:val="24"/>
        </w:rPr>
        <w:t>Akademik Personel Atama ve Yükseltme Kriter Komisyonu üyelerinin</w:t>
      </w:r>
      <w:r w:rsidR="00EF0BC3">
        <w:rPr>
          <w:rFonts w:ascii="Times New Roman" w:hAnsi="Times New Roman" w:cs="Times New Roman"/>
          <w:sz w:val="24"/>
          <w:szCs w:val="24"/>
        </w:rPr>
        <w:t xml:space="preserve"> görev süresi bu Yönerge Senatoda kabul edildiği tarihte sona erer.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EF0BC3" w:rsidRPr="006B3DFF" w:rsidRDefault="00184477" w:rsidP="00EF0BC3">
      <w:pPr>
        <w:pStyle w:val="GvdeMetni"/>
        <w:spacing w:before="120" w:line="276" w:lineRule="auto"/>
        <w:ind w:left="0" w:right="119" w:firstLine="708"/>
      </w:pPr>
      <w:r>
        <w:rPr>
          <w:b/>
        </w:rPr>
        <w:t>MADDE 3</w:t>
      </w:r>
      <w:r w:rsidR="00EF0BC3" w:rsidRPr="006B3DFF">
        <w:rPr>
          <w:b/>
        </w:rPr>
        <w:t xml:space="preserve"> – </w:t>
      </w:r>
      <w:r w:rsidR="00EF0BC3" w:rsidRPr="006B3DFF">
        <w:t>(1) Bu Yönerge, Çanakkale Onsekiz Mart Üniversitesi Senatosunda kabul edildiği tarihte yürürlüğe girer.</w:t>
      </w:r>
    </w:p>
    <w:p w:rsidR="00EF0BC3" w:rsidRPr="006B3DFF" w:rsidRDefault="00184477" w:rsidP="00EF0BC3">
      <w:pPr>
        <w:pStyle w:val="GvdeMetni"/>
        <w:spacing w:before="120" w:line="276" w:lineRule="auto"/>
        <w:ind w:left="0" w:right="119" w:firstLine="708"/>
      </w:pPr>
      <w:r>
        <w:rPr>
          <w:b/>
        </w:rPr>
        <w:t>MADDE 4</w:t>
      </w:r>
      <w:r w:rsidR="00EF0BC3" w:rsidRPr="006B3DFF">
        <w:rPr>
          <w:b/>
        </w:rPr>
        <w:t xml:space="preserve"> –</w:t>
      </w:r>
      <w:r w:rsidR="00EF0BC3" w:rsidRPr="006B3DFF">
        <w:t xml:space="preserve"> (1) Bu Yönerge hükümlerini Çanakkale Onsekiz Mart Üniversitesi Rektörü yürütür. </w:t>
      </w:r>
    </w:p>
    <w:p w:rsidR="00EF0BC3" w:rsidRPr="006B3DFF" w:rsidRDefault="00EF0BC3" w:rsidP="00EF0BC3">
      <w:pPr>
        <w:pStyle w:val="GvdeMetni"/>
        <w:spacing w:before="120" w:line="276" w:lineRule="auto"/>
        <w:ind w:left="0" w:right="119" w:firstLine="0"/>
      </w:pPr>
      <w:r w:rsidRPr="006B3DFF">
        <w:t xml:space="preserve"> </w:t>
      </w:r>
    </w:p>
    <w:p w:rsidR="00EF0BC3" w:rsidRDefault="00EF0BC3" w:rsidP="00EF0BC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41DD" w:rsidRDefault="00BD41DD"/>
    <w:sectPr w:rsidR="00BD4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E61"/>
    <w:rsid w:val="00184477"/>
    <w:rsid w:val="00207B3F"/>
    <w:rsid w:val="0027171A"/>
    <w:rsid w:val="00351E61"/>
    <w:rsid w:val="003D1B2A"/>
    <w:rsid w:val="00661702"/>
    <w:rsid w:val="00710070"/>
    <w:rsid w:val="008348F4"/>
    <w:rsid w:val="008C154E"/>
    <w:rsid w:val="00981A27"/>
    <w:rsid w:val="00BD41DD"/>
    <w:rsid w:val="00CE7CA1"/>
    <w:rsid w:val="00D65F2A"/>
    <w:rsid w:val="00E664C5"/>
    <w:rsid w:val="00EF0BC3"/>
    <w:rsid w:val="00F673F3"/>
    <w:rsid w:val="00FB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A4F7"/>
  <w15:chartTrackingRefBased/>
  <w15:docId w15:val="{38760286-70F7-4435-9A27-37A08D93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B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EF0BC3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EF0BC3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E7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C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Durak</dc:creator>
  <cp:keywords/>
  <dc:description/>
  <cp:lastModifiedBy>Fatma Durak</cp:lastModifiedBy>
  <cp:revision>7</cp:revision>
  <cp:lastPrinted>2023-07-05T12:20:00Z</cp:lastPrinted>
  <dcterms:created xsi:type="dcterms:W3CDTF">2023-07-06T11:09:00Z</dcterms:created>
  <dcterms:modified xsi:type="dcterms:W3CDTF">2023-08-15T07:32:00Z</dcterms:modified>
</cp:coreProperties>
</file>